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г</w:t>
      </w:r>
      <w:r w:rsidRPr="00343524">
        <w:rPr>
          <w:b/>
          <w:sz w:val="28"/>
          <w:szCs w:val="28"/>
          <w:u w:val="single"/>
        </w:rPr>
        <w:t>-1</w:t>
      </w: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(отсутствии) технической возможности доступа к регулируемым работам (услугам)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аэропортах при подключении (технологическом присоединении) к инфраструктуре субъектов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естественных монополий, осуществляющих деятельность в сфере услуг в аэропортах</w:t>
      </w: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 международного аэропорта Барнаул  им. Г.С. Титова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2052B5">
        <w:rPr>
          <w:b/>
          <w:sz w:val="20"/>
          <w:szCs w:val="20"/>
        </w:rPr>
        <w:t xml:space="preserve"> </w:t>
      </w:r>
      <w:r w:rsidR="007A2709">
        <w:rPr>
          <w:b/>
          <w:sz w:val="20"/>
          <w:szCs w:val="20"/>
        </w:rPr>
        <w:t>ЗИМА</w:t>
      </w:r>
      <w:r w:rsidR="008B5DB7" w:rsidRPr="001D051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</w:t>
      </w:r>
      <w:r w:rsidR="00E4541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с 2</w:t>
      </w:r>
      <w:r w:rsidR="00E4541D">
        <w:rPr>
          <w:b/>
          <w:sz w:val="20"/>
          <w:szCs w:val="20"/>
        </w:rPr>
        <w:t>7</w:t>
      </w:r>
      <w:r w:rsidR="007A2709">
        <w:rPr>
          <w:b/>
          <w:sz w:val="20"/>
          <w:szCs w:val="20"/>
        </w:rPr>
        <w:t>.10</w:t>
      </w:r>
      <w:r>
        <w:rPr>
          <w:b/>
          <w:sz w:val="20"/>
          <w:szCs w:val="20"/>
        </w:rPr>
        <w:t>.201</w:t>
      </w:r>
      <w:r w:rsidR="00E4541D">
        <w:rPr>
          <w:b/>
          <w:sz w:val="20"/>
          <w:szCs w:val="20"/>
        </w:rPr>
        <w:t>9</w:t>
      </w:r>
      <w:r w:rsidR="00C4606F">
        <w:rPr>
          <w:b/>
          <w:sz w:val="20"/>
          <w:szCs w:val="20"/>
        </w:rPr>
        <w:t xml:space="preserve"> г. по </w:t>
      </w:r>
      <w:r w:rsidR="00E4541D">
        <w:rPr>
          <w:b/>
          <w:sz w:val="20"/>
          <w:szCs w:val="20"/>
        </w:rPr>
        <w:t>28</w:t>
      </w:r>
      <w:r w:rsidR="007A2709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</w:t>
      </w:r>
      <w:r w:rsidR="00E4541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г.)</w:t>
      </w:r>
    </w:p>
    <w:p w:rsidR="00570B59" w:rsidRDefault="00165455" w:rsidP="00570B59">
      <w:pPr>
        <w:rPr>
          <w:b/>
          <w:sz w:val="20"/>
          <w:szCs w:val="20"/>
        </w:rPr>
      </w:pPr>
      <w:r>
        <w:rPr>
          <w:sz w:val="20"/>
          <w:szCs w:val="20"/>
        </w:rPr>
        <w:t>С</w:t>
      </w:r>
      <w:r w:rsidR="00570B59">
        <w:rPr>
          <w:sz w:val="20"/>
          <w:szCs w:val="20"/>
        </w:rPr>
        <w:t xml:space="preserve">ведения о юридическом </w:t>
      </w:r>
      <w:r w:rsidR="005B7305">
        <w:rPr>
          <w:sz w:val="20"/>
          <w:szCs w:val="20"/>
        </w:rPr>
        <w:t xml:space="preserve"> </w:t>
      </w:r>
      <w:r w:rsidR="00570B59">
        <w:rPr>
          <w:sz w:val="20"/>
          <w:szCs w:val="20"/>
        </w:rPr>
        <w:t>лице</w:t>
      </w:r>
      <w:r w:rsidR="00570B59">
        <w:rPr>
          <w:b/>
          <w:sz w:val="20"/>
          <w:szCs w:val="20"/>
        </w:rPr>
        <w:t xml:space="preserve"> АО «Авиапредприятие «Алтай»</w:t>
      </w:r>
      <w:r>
        <w:rPr>
          <w:b/>
          <w:sz w:val="20"/>
          <w:szCs w:val="20"/>
        </w:rPr>
        <w:t>:</w:t>
      </w:r>
    </w:p>
    <w:p w:rsidR="00570B59" w:rsidRDefault="00570B59" w:rsidP="00570B59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56057, г"/>
        </w:smartTagPr>
        <w:r>
          <w:rPr>
            <w:b/>
            <w:sz w:val="20"/>
            <w:szCs w:val="20"/>
          </w:rPr>
          <w:t>656057, г</w:t>
        </w:r>
      </w:smartTag>
      <w:r>
        <w:rPr>
          <w:b/>
          <w:sz w:val="20"/>
          <w:szCs w:val="20"/>
        </w:rPr>
        <w:t>.</w:t>
      </w:r>
      <w:r w:rsidR="001654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570B59" w:rsidRDefault="00570B59" w:rsidP="00570B59">
      <w:pPr>
        <w:pStyle w:val="ConsPlusNonformat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14"/>
        <w:gridCol w:w="1984"/>
        <w:gridCol w:w="1843"/>
        <w:gridCol w:w="759"/>
        <w:gridCol w:w="720"/>
        <w:gridCol w:w="900"/>
        <w:gridCol w:w="720"/>
        <w:gridCol w:w="1620"/>
        <w:gridCol w:w="1800"/>
      </w:tblGrid>
      <w:tr w:rsidR="00570B59" w:rsidTr="001654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временных</w:t>
            </w:r>
            <w:r>
              <w:rPr>
                <w:rFonts w:ascii="Times New Roman" w:hAnsi="Times New Roman" w:cs="Times New Roman"/>
              </w:rPr>
              <w:br/>
              <w:t>ограничений по доступу</w:t>
            </w: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услугам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пропускной способности объектов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инфраструктуры аэропорта </w:t>
            </w:r>
            <w:hyperlink r:id="rId5" w:anchor="Par160#Par160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br/>
              <w:t>введения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br/>
              <w:t>введения и</w:t>
            </w:r>
            <w:r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аэровокзальный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заправочный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объекты</w:t>
            </w:r>
            <w:r>
              <w:rPr>
                <w:rFonts w:ascii="Times New Roman" w:hAnsi="Times New Roman" w:cs="Times New Roman"/>
              </w:rPr>
              <w:br/>
              <w:t>инфр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структуры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Круглосуточно, регламент работы аэропорта Барнаул на сезон 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E454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1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7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17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одписал 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зам.генерального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3" w:rsidRPr="009D1F2C" w:rsidRDefault="00913D31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9" w:rsidRDefault="00913D31" w:rsidP="002B7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Pr="00570B59" w:rsidRDefault="00570B59" w:rsidP="00570B59"/>
    <w:sectPr w:rsidR="00570B59" w:rsidRPr="00570B59" w:rsidSect="00C74745">
      <w:pgSz w:w="16838" w:h="11906" w:orient="landscape" w:code="9"/>
      <w:pgMar w:top="0" w:right="902" w:bottom="731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01"/>
    <w:multiLevelType w:val="multilevel"/>
    <w:tmpl w:val="19D2FE36"/>
    <w:lvl w:ilvl="0">
      <w:numFmt w:val="decimalZero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B59"/>
    <w:rsid w:val="00165455"/>
    <w:rsid w:val="001D0518"/>
    <w:rsid w:val="001F1C10"/>
    <w:rsid w:val="002B72E5"/>
    <w:rsid w:val="00495763"/>
    <w:rsid w:val="00570B59"/>
    <w:rsid w:val="005B7305"/>
    <w:rsid w:val="00667C39"/>
    <w:rsid w:val="006723A4"/>
    <w:rsid w:val="007801D5"/>
    <w:rsid w:val="007A2709"/>
    <w:rsid w:val="007B1718"/>
    <w:rsid w:val="008B5DB7"/>
    <w:rsid w:val="00913D31"/>
    <w:rsid w:val="009D1F2C"/>
    <w:rsid w:val="00AD18A4"/>
    <w:rsid w:val="00B54BA4"/>
    <w:rsid w:val="00BA5DA1"/>
    <w:rsid w:val="00BD1916"/>
    <w:rsid w:val="00C1307E"/>
    <w:rsid w:val="00C4606F"/>
    <w:rsid w:val="00CC4651"/>
    <w:rsid w:val="00D542A2"/>
    <w:rsid w:val="00DC2513"/>
    <w:rsid w:val="00DC676F"/>
    <w:rsid w:val="00E4541D"/>
    <w:rsid w:val="00ED71FD"/>
    <w:rsid w:val="00E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B59"/>
    <w:rPr>
      <w:color w:val="0000FF"/>
      <w:u w:val="single"/>
    </w:rPr>
  </w:style>
  <w:style w:type="paragraph" w:customStyle="1" w:styleId="ConsPlusCell">
    <w:name w:val="ConsPlusCell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vartin\AppData\Local\Temp\17\&#1047;&#1072;&#1082;&#1088;&#1099;&#1090;&#1080;&#1077;%20&#1087;&#1086;%20&#1088;&#1077;&#1084;&#1086;&#1085;&#1090;&#1091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demidenko</cp:lastModifiedBy>
  <cp:revision>4</cp:revision>
  <dcterms:created xsi:type="dcterms:W3CDTF">2019-10-24T00:23:00Z</dcterms:created>
  <dcterms:modified xsi:type="dcterms:W3CDTF">2022-08-23T05:44:00Z</dcterms:modified>
</cp:coreProperties>
</file>